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24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安徽文达信息工程学院202</w:t>
      </w:r>
      <w:r>
        <w:rPr>
          <w:rFonts w:hint="eastAsia" w:ascii="黑体" w:hAnsi="黑体" w:eastAsia="黑体" w:cs="黑体"/>
          <w:lang w:val="en-US" w:eastAsia="zh-CN"/>
        </w:rPr>
        <w:t>2</w:t>
      </w:r>
      <w:r>
        <w:rPr>
          <w:rFonts w:hint="eastAsia" w:ascii="黑体" w:hAnsi="黑体" w:eastAsia="黑体" w:cs="黑体"/>
        </w:rPr>
        <w:t>年</w:t>
      </w:r>
      <w:r>
        <w:rPr>
          <w:rFonts w:hint="eastAsia" w:ascii="黑体" w:hAnsi="黑体" w:eastAsia="黑体" w:cs="黑体"/>
          <w:b/>
          <w:sz w:val="32"/>
          <w:szCs w:val="32"/>
        </w:rPr>
        <w:t>专升本</w:t>
      </w:r>
    </w:p>
    <w:p>
      <w:pPr>
        <w:pStyle w:val="5"/>
        <w:spacing w:line="240" w:lineRule="exac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市场营销专业课科目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</w:rPr>
        <w:t>考试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说明</w:t>
      </w:r>
    </w:p>
    <w:p>
      <w:pPr>
        <w:spacing w:line="360" w:lineRule="auto"/>
        <w:jc w:val="both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8"/>
        <w:spacing w:line="360" w:lineRule="auto"/>
        <w:ind w:left="420" w:firstLine="1687" w:firstLineChars="600"/>
        <w:jc w:val="both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科目一      </w:t>
      </w:r>
      <w:r>
        <w:rPr>
          <w:rFonts w:hint="eastAsia" w:ascii="宋体" w:hAnsi="宋体" w:eastAsia="宋体" w:cs="宋体"/>
          <w:b/>
          <w:sz w:val="28"/>
          <w:szCs w:val="28"/>
        </w:rPr>
        <w:t>管理学原理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Ⅰ.考核目标与要求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《管理学原理》是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管理类各专业共同</w:t>
      </w:r>
      <w:r>
        <w:rPr>
          <w:rFonts w:hint="eastAsia" w:ascii="宋体" w:hAnsi="宋体" w:eastAsia="宋体" w:cs="宋体"/>
          <w:sz w:val="28"/>
          <w:szCs w:val="28"/>
        </w:rPr>
        <w:t>开设的课程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，是管理类各</w:t>
      </w:r>
      <w:r>
        <w:rPr>
          <w:rFonts w:hint="eastAsia" w:ascii="宋体" w:hAnsi="宋体" w:eastAsia="宋体" w:cs="宋体"/>
          <w:sz w:val="28"/>
          <w:szCs w:val="28"/>
        </w:rPr>
        <w:t>专业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的基础课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通过本课程的学习，使学生正确理解管理的概念，掌握管理的普遍规律、基本原理和一般方法，初步具有解决一般管理问题的能力，培养学生的综合管理素质，为进一步学习专业课程打下坚实的基础。</w:t>
      </w:r>
      <w:r>
        <w:rPr>
          <w:rFonts w:hint="eastAsia" w:ascii="宋体" w:hAnsi="宋体" w:eastAsia="宋体" w:cs="宋体"/>
          <w:sz w:val="28"/>
          <w:szCs w:val="28"/>
        </w:rPr>
        <w:t xml:space="preserve">   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教材版本为：《管理学原理》（第2版），王光健，胡友宇，石媚山 主编，中国人民大学出版社，书号：ISBN：9787300238555。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课程考核目标：本课程考试旨在考查学生对本课程的基本内容、基本要求及基本应用掌握的深度和广度。考查管理学基本概念和知识，要求学生能够理解计划、组织、领导及控制四大模块的基本内容；掌握决策的制定、计划的制定、组织结构的设计、激励措施的制定及控制措施制定的基本方法；学会如何依据员工心理与行为规律进行组织激励，如何识别领导者风格与组织情境相匹配，从而提高管理技能及管理水平；能够理性地看待经济管理活动中的各种矛盾，从换位思考到多角度地看待问题的转变中形成全局观；能够具有管理智慧，解决各种管理实践工作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Ⅱ. 考试范围与要求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课程要求学生能够了解管理及管理理论的相关概念，理解计划、组织、领导及控制的基本内容；掌握预测的方法、决策的制定、计划的制定、组织结构的设计、有效的沟通方法、激励措施的制定及控制措施制定的基本方法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考核知识范围及考核要求：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一、 管理概述 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1）掌握管理与管理者的概念。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2）理解管理的职能。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3）了解管理道德与社会责任。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二、管理理论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1）掌握各古典管理理论主要内容、特点、作用及代表人物。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2）掌握行为科学管理理论的主要内容、特点、作用及代表人物。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3）了解管理理论主要内容、特点、作用及代表人物。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三、预测与决策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1）了解预测的含义及步骤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2）掌握预测的种类和方法。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3）掌握决策的概念，决策的原则和依据。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4）了解决策方法的分类。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四、计划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1）掌握计划的任务，形式和性质，计划的过程；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2）了解计划与决策的关系；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3）理解计划的类型。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五、组织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1）了解组织的概念。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2）了解组织结构的类型。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3）理解组织职权的划分。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 领导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1）掌握领导的内涵，领导的作用，领导方式的基本类型。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2）理解领导者的类型。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3）了解领导生命周期理论。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七、沟通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1）掌握沟通的概念、过程，沟通的类别。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2）掌握组织中有效沟通的障碍，有效沟通的实现。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3）理解组织中沟通的形式：人际沟通，团队沟通，组织间沟通。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八、 激励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1）掌握激励的概念，激励产生的激励的要素构成、内因与外因。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2）理解激励的内容理论，过程理论。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3）理解激励的一般形式和实务。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4）了解激励与行为之间的关系。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九、控制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1）了解控制的必要性；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2）掌握管理控制的类型及控制的过程；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3）知晓信息技术在供应链信息管理中的应用；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4）了解预算控制和生产控制及财务控制的方法。</w:t>
      </w:r>
    </w:p>
    <w:p>
      <w:pPr>
        <w:pStyle w:val="8"/>
        <w:spacing w:line="360" w:lineRule="auto"/>
        <w:ind w:firstLine="602"/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补充说明：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1、考试形式为闭卷、笔试。试卷满分为150分。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2、试卷难易比例：易、中、难分别为40%、40%和20%。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3、试题类型：名词解释、选择题、填空题、判断题、简答题、分析题等。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Style w:val="8"/>
        <w:spacing w:line="360" w:lineRule="auto"/>
        <w:ind w:left="420" w:firstLine="2249" w:firstLineChars="800"/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科目二        </w:t>
      </w:r>
      <w:r>
        <w:rPr>
          <w:rFonts w:hint="eastAsia" w:ascii="宋体" w:hAnsi="宋体" w:eastAsia="宋体" w:cs="宋体"/>
          <w:b/>
          <w:sz w:val="28"/>
          <w:szCs w:val="28"/>
        </w:rPr>
        <w:t>市场营销学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Ⅰ.考核目标与要求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市场营销学》课程是一门管理类专业重要的专业基础课。主要介绍市场营销的环境分析，如何进行市场细分、目标市场选择和市场定位，4P(产品、价格、渠道、促销)的制定等，从而为学生在今后的工作中解决企业发展问题打下一定基础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教材版本为：《市场营销学》，岳俊芳 吕一林 主编，中国人民大学出版社，书号：ISBN：978-7-300-26044-0。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课程考核目标：本课程考试旨在考查学生对本课程的基本内容、基本要求及基本应用掌握的深度和广度。要求考生能理解并准确地解释市场营销学基本概念，树立现代营销管理理念，坚持理论联系实际，构建营销思维方式，掌握学科的基本概念、基本原理和基本方法，培养营销分析能力，能熟练掌握营销工具进行各种组合开展营销活动，具备分析问题和解决问题的基本能力，为后继专业课程学习和今后从事设计工作打下坚实的基础。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Ⅱ. 考试范围与要求</w:t>
      </w:r>
    </w:p>
    <w:p>
      <w:pPr>
        <w:spacing w:line="360" w:lineRule="auto"/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课程考试范围主要为市场营销的概述、市场营销环境、消费者市场与产业市场、营销调研、如何制定营销战略和市场营销组合（即：产品、价格、渠道、促销）。要求学生掌握市场营销的演变过程，能够进行企业的市场营销环境分析，了解消费者和团体的购买行为，能运用市场调查的方法和手段，了解如何进行市场细分、目标市场选择和市场定位，掌握市场营销策略组合及其各项策略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考核知识范围及考核要求：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一、营销概述  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1）了解市场营销的相关概念，准确把握市场、市场营销的含义；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2）了解市场营销学的核心及研究内容，掌握市场营销组合的基本构架和市场营销组合的特点；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3）了解市场营销观念的产生与发展，掌握市场营销观念的演变，掌握现代营销观念与传统营销观念的区别；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4）了解市场营销需求中市场需求的不同状况，掌握市场营销需求管理；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5）了解企业营销创新的概念，理解市场营销观念对企业的重要性，理解营销创新的必要性，掌握营销创新的策略。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二、 </w:t>
      </w:r>
      <w:r>
        <w:rPr>
          <w:rFonts w:hint="eastAsia" w:ascii="宋体" w:hAnsi="宋体" w:eastAsia="宋体" w:cs="宋体"/>
          <w:sz w:val="28"/>
          <w:szCs w:val="28"/>
          <w:lang w:val="zh-TW" w:eastAsia="zh-TW"/>
        </w:rPr>
        <w:t>市场营销调研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1）了解市场营销环境的概念和分类，掌握营销环境的特征；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2）了解市场营销环境的作用以及对企业营销的影响，学会适应并有效利用市场营销环境；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了解微观环境和宏观环境的主要构成，掌握分析、评价市场机会与环境威胁的基本的基本方法；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4）了解市场调查的定义，及在市场营销中的作用，掌握市场调查的方法和步骤，学会设计市场调研问卷和编写市场调研报告；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5）了解消费者购买行为模式，分析影响消费者购买行为的外在因素和内在因素，掌握消费者购买决策过程；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6）了解产业市场购买行为的类型及特征，及影响产业市场购买行为的因素，掌握产业市场购买决策过程各阶段及特点，重点了解政府采购的内容及程序。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</w:t>
      </w:r>
      <w:r>
        <w:rPr>
          <w:rFonts w:hint="eastAsia" w:ascii="宋体" w:hAnsi="宋体" w:eastAsia="宋体" w:cs="宋体"/>
          <w:sz w:val="28"/>
          <w:szCs w:val="28"/>
          <w:lang w:val="zh-TW" w:eastAsia="zh-TW"/>
        </w:rPr>
        <w:t>市场开发分析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1）了解市场发展战略的概念、作用和特征，了解市场发展战略与企业战略的关系，掌握市场发展四个战略和市场发展战略的实施步骤；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2）了解市场细分的概念和作用，掌握市场细分的原理与理论依据，掌握市场细分的标准，并能对某一商品市场进行细分，能够对细分市场进行评估；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3）掌握目标市场选择的方法，了解影响目标市场策略选择的因素；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4）了解市场定位的概念，掌握市场定位的步骤和策略；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5）了解市场竞争和市场竞争的类型，掌握分析竞争者的内容，掌握市场竞争的策略。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四、市场营销组合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1）了解产品的整体概念和产品组合策略；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2）了解新产品的概念，新产品开发的、原则和策略以及新产品开发程序；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3）掌握品牌策略和包装策略；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4）掌握产品生命周期理论及各阶段的特点、熟练掌握产品生命周期理论各阶段策略；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5）了解企业常见的几种定价目标及影响商品价格的内外部因素；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6）熟练掌握企业的三大类定价方法；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7）掌握企业常见的几种定价策略；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8）掌握价格调整策略；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9）了解分销渠道概念和作用；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10）了解零售与批发的区别；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11）掌握选择中间商的标准；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12）了解影响分销渠道选择的因素，熟悉分销渠道“长度”和“宽度”策略；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13）掌握分销渠道的管理与调整；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14）掌握窜货的控制与预防；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15）了解促销和促销组合、促销策略等概念；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16）了解人员推销策略特点；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17）熟练掌握广告的媒体的特点； 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18）掌握推销队伍的建设及人员推销的管理；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19）了解营业推广内容和实施过程；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20）了解公共关系的原则和策略。</w:t>
      </w:r>
    </w:p>
    <w:p>
      <w:pPr>
        <w:pStyle w:val="8"/>
        <w:spacing w:line="360" w:lineRule="auto"/>
        <w:ind w:firstLine="602"/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补充说明：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1.考试形式为闭卷、笔试。试卷满分为150分。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2.试卷难易比例：易、中、难分别为40%、40%和20%。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3.试题类型：名词解释、选择题、填空题、判断题、简答题、分析题等。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</w:p>
    <w:p>
      <w:pPr>
        <w:jc w:val="left"/>
      </w:pP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